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08B95" w14:textId="30ED44D5" w:rsidR="002D5781" w:rsidRDefault="00C036A4" w:rsidP="00C036A4">
      <w:pPr>
        <w:jc w:val="center"/>
        <w:rPr>
          <w:rFonts w:ascii="Arial" w:hAnsi="Arial" w:cs="Arial"/>
          <w:b/>
          <w:bCs/>
        </w:rPr>
      </w:pPr>
      <w:r w:rsidRPr="00C036A4">
        <w:rPr>
          <w:rFonts w:ascii="Arial" w:hAnsi="Arial" w:cs="Arial"/>
          <w:b/>
          <w:bCs/>
        </w:rPr>
        <w:t>H</w:t>
      </w:r>
      <w:r>
        <w:rPr>
          <w:rFonts w:ascii="Arial" w:hAnsi="Arial" w:cs="Arial"/>
          <w:b/>
          <w:bCs/>
        </w:rPr>
        <w:t>arlow and Pannal Ash Residents Association – 2024 Annual General Meeting</w:t>
      </w:r>
    </w:p>
    <w:p w14:paraId="363EAF8F" w14:textId="498E0BEA" w:rsidR="00C036A4" w:rsidRDefault="00C036A4" w:rsidP="00702E74">
      <w:pPr>
        <w:jc w:val="center"/>
        <w:rPr>
          <w:rFonts w:ascii="Arial" w:hAnsi="Arial" w:cs="Arial"/>
          <w:b/>
          <w:bCs/>
        </w:rPr>
      </w:pPr>
      <w:r>
        <w:rPr>
          <w:rFonts w:ascii="Arial" w:hAnsi="Arial" w:cs="Arial"/>
          <w:b/>
          <w:bCs/>
        </w:rPr>
        <w:t>The Green Hut – 51 Harlow Avenue – Wednesday 16</w:t>
      </w:r>
      <w:r w:rsidRPr="00C036A4">
        <w:rPr>
          <w:rFonts w:ascii="Arial" w:hAnsi="Arial" w:cs="Arial"/>
          <w:b/>
          <w:bCs/>
          <w:vertAlign w:val="superscript"/>
        </w:rPr>
        <w:t>th</w:t>
      </w:r>
      <w:r>
        <w:rPr>
          <w:rFonts w:ascii="Arial" w:hAnsi="Arial" w:cs="Arial"/>
          <w:b/>
          <w:bCs/>
        </w:rPr>
        <w:t xml:space="preserve"> November</w:t>
      </w:r>
    </w:p>
    <w:p w14:paraId="2C34284C" w14:textId="53947293" w:rsidR="00C036A4" w:rsidRDefault="00666879" w:rsidP="00666879">
      <w:pPr>
        <w:rPr>
          <w:rFonts w:ascii="Arial" w:hAnsi="Arial" w:cs="Arial"/>
        </w:rPr>
      </w:pPr>
      <w:r>
        <w:rPr>
          <w:rFonts w:ascii="Arial" w:hAnsi="Arial" w:cs="Arial"/>
        </w:rPr>
        <w:t>Chair, Rene Dziabas opened the meeting by welcoming those attending</w:t>
      </w:r>
      <w:r w:rsidR="000167B4">
        <w:rPr>
          <w:rFonts w:ascii="Arial" w:hAnsi="Arial" w:cs="Arial"/>
        </w:rPr>
        <w:t xml:space="preserve"> </w:t>
      </w:r>
      <w:r w:rsidR="003C2850">
        <w:rPr>
          <w:rFonts w:ascii="Arial" w:hAnsi="Arial" w:cs="Arial"/>
        </w:rPr>
        <w:t>then</w:t>
      </w:r>
      <w:r w:rsidR="00276A5A">
        <w:rPr>
          <w:rFonts w:ascii="Arial" w:hAnsi="Arial" w:cs="Arial"/>
        </w:rPr>
        <w:t xml:space="preserve"> introduc</w:t>
      </w:r>
      <w:r w:rsidR="003C2850">
        <w:rPr>
          <w:rFonts w:ascii="Arial" w:hAnsi="Arial" w:cs="Arial"/>
        </w:rPr>
        <w:t>ed</w:t>
      </w:r>
      <w:r>
        <w:rPr>
          <w:rFonts w:ascii="Arial" w:hAnsi="Arial" w:cs="Arial"/>
        </w:rPr>
        <w:t xml:space="preserve"> Derek Spence (Chair of Haverah Park with Beckwithshaw Parish Council</w:t>
      </w:r>
      <w:r w:rsidR="00276A5A">
        <w:rPr>
          <w:rFonts w:ascii="Arial" w:hAnsi="Arial" w:cs="Arial"/>
        </w:rPr>
        <w:t>)</w:t>
      </w:r>
      <w:r>
        <w:rPr>
          <w:rFonts w:ascii="Arial" w:hAnsi="Arial" w:cs="Arial"/>
        </w:rPr>
        <w:t xml:space="preserve"> and </w:t>
      </w:r>
      <w:r w:rsidR="00BD389B">
        <w:rPr>
          <w:rFonts w:ascii="Arial" w:hAnsi="Arial" w:cs="Arial"/>
        </w:rPr>
        <w:t>John Plummer (Editor of</w:t>
      </w:r>
      <w:r>
        <w:rPr>
          <w:rFonts w:ascii="Arial" w:hAnsi="Arial" w:cs="Arial"/>
        </w:rPr>
        <w:t xml:space="preserve"> The Stray Ferret</w:t>
      </w:r>
      <w:r w:rsidR="00BD389B">
        <w:rPr>
          <w:rFonts w:ascii="Arial" w:hAnsi="Arial" w:cs="Arial"/>
        </w:rPr>
        <w:t>)</w:t>
      </w:r>
      <w:r>
        <w:rPr>
          <w:rFonts w:ascii="Arial" w:hAnsi="Arial" w:cs="Arial"/>
        </w:rPr>
        <w:t>.</w:t>
      </w:r>
      <w:r w:rsidR="008E1A0C">
        <w:rPr>
          <w:rFonts w:ascii="Arial" w:hAnsi="Arial" w:cs="Arial"/>
        </w:rPr>
        <w:t xml:space="preserve"> 35 people were in attendance.</w:t>
      </w:r>
    </w:p>
    <w:p w14:paraId="2697FA29" w14:textId="30DE2ABD" w:rsidR="00BD389B" w:rsidRDefault="00666879" w:rsidP="00BD389B">
      <w:pPr>
        <w:rPr>
          <w:rFonts w:ascii="Arial" w:hAnsi="Arial" w:cs="Arial"/>
        </w:rPr>
      </w:pPr>
      <w:r w:rsidRPr="00B73B97">
        <w:rPr>
          <w:rFonts w:ascii="Arial" w:hAnsi="Arial" w:cs="Arial"/>
          <w:b/>
          <w:bCs/>
        </w:rPr>
        <w:t>Agenda Overview</w:t>
      </w:r>
      <w:r>
        <w:rPr>
          <w:rFonts w:ascii="Arial" w:hAnsi="Arial" w:cs="Arial"/>
        </w:rPr>
        <w:t xml:space="preserve"> – Rene explained that</w:t>
      </w:r>
      <w:r w:rsidR="00B73B97">
        <w:rPr>
          <w:rFonts w:ascii="Arial" w:hAnsi="Arial" w:cs="Arial"/>
        </w:rPr>
        <w:t>, on this occasion,</w:t>
      </w:r>
      <w:r>
        <w:rPr>
          <w:rFonts w:ascii="Arial" w:hAnsi="Arial" w:cs="Arial"/>
        </w:rPr>
        <w:t xml:space="preserve"> </w:t>
      </w:r>
      <w:r w:rsidR="00B73B97">
        <w:rPr>
          <w:rFonts w:ascii="Arial" w:hAnsi="Arial" w:cs="Arial"/>
        </w:rPr>
        <w:t>the agenda running order had been reversed</w:t>
      </w:r>
      <w:r w:rsidR="003C2850">
        <w:rPr>
          <w:rFonts w:ascii="Arial" w:hAnsi="Arial" w:cs="Arial"/>
        </w:rPr>
        <w:t xml:space="preserve"> with</w:t>
      </w:r>
      <w:r w:rsidR="00B73B97">
        <w:rPr>
          <w:rFonts w:ascii="Arial" w:hAnsi="Arial" w:cs="Arial"/>
        </w:rPr>
        <w:t xml:space="preserve"> ongoing issues covered first allowing ample time for discussing matters </w:t>
      </w:r>
      <w:r w:rsidR="008669C3">
        <w:rPr>
          <w:rFonts w:ascii="Arial" w:hAnsi="Arial" w:cs="Arial"/>
        </w:rPr>
        <w:t>specific</w:t>
      </w:r>
      <w:r w:rsidR="00B73B97">
        <w:rPr>
          <w:rFonts w:ascii="Arial" w:hAnsi="Arial" w:cs="Arial"/>
        </w:rPr>
        <w:t xml:space="preserve"> to the election of a new committee. Unfortunately, Melisa Burnham from NYC Area 6 had indicate</w:t>
      </w:r>
      <w:r w:rsidR="00F113F1">
        <w:rPr>
          <w:rFonts w:ascii="Arial" w:hAnsi="Arial" w:cs="Arial"/>
        </w:rPr>
        <w:t>d</w:t>
      </w:r>
      <w:r w:rsidR="00B73B97">
        <w:rPr>
          <w:rFonts w:ascii="Arial" w:hAnsi="Arial" w:cs="Arial"/>
        </w:rPr>
        <w:t xml:space="preserve"> that both her and her team were unable to attend therefore item 3 on the agenda w</w:t>
      </w:r>
      <w:r w:rsidR="00F113F1">
        <w:rPr>
          <w:rFonts w:ascii="Arial" w:hAnsi="Arial" w:cs="Arial"/>
        </w:rPr>
        <w:t>as</w:t>
      </w:r>
      <w:r w:rsidR="00B73B97">
        <w:rPr>
          <w:rFonts w:ascii="Arial" w:hAnsi="Arial" w:cs="Arial"/>
        </w:rPr>
        <w:t xml:space="preserve"> to be covered by </w:t>
      </w:r>
      <w:r w:rsidR="00BD389B">
        <w:rPr>
          <w:rFonts w:ascii="Arial" w:hAnsi="Arial" w:cs="Arial"/>
        </w:rPr>
        <w:t>HAPARA officers.</w:t>
      </w:r>
    </w:p>
    <w:p w14:paraId="3C4397C8" w14:textId="418C2D73" w:rsidR="00702E74" w:rsidRDefault="00BD389B" w:rsidP="00BD389B">
      <w:pPr>
        <w:rPr>
          <w:rFonts w:ascii="Arial" w:hAnsi="Arial" w:cs="Arial"/>
        </w:rPr>
      </w:pPr>
      <w:r w:rsidRPr="00BD389B">
        <w:rPr>
          <w:rFonts w:ascii="Arial" w:hAnsi="Arial" w:cs="Arial"/>
          <w:b/>
          <w:bCs/>
        </w:rPr>
        <w:t>North Yorkshire Council Matters</w:t>
      </w:r>
      <w:r>
        <w:rPr>
          <w:rFonts w:ascii="Arial" w:hAnsi="Arial" w:cs="Arial"/>
          <w:b/>
          <w:bCs/>
        </w:rPr>
        <w:t xml:space="preserve"> </w:t>
      </w:r>
      <w:r w:rsidRPr="00BD389B">
        <w:rPr>
          <w:rFonts w:ascii="Arial" w:hAnsi="Arial" w:cs="Arial"/>
        </w:rPr>
        <w:t>(</w:t>
      </w:r>
      <w:r w:rsidR="007F1155" w:rsidRPr="00AC2098">
        <w:rPr>
          <w:rFonts w:ascii="Arial" w:hAnsi="Arial" w:cs="Arial"/>
          <w:color w:val="FF0000"/>
        </w:rPr>
        <w:t>s</w:t>
      </w:r>
      <w:r w:rsidRPr="00AC2098">
        <w:rPr>
          <w:rFonts w:ascii="Arial" w:hAnsi="Arial" w:cs="Arial"/>
          <w:color w:val="FF0000"/>
        </w:rPr>
        <w:t xml:space="preserve">lide </w:t>
      </w:r>
      <w:r w:rsidR="00BB06C3">
        <w:rPr>
          <w:rFonts w:ascii="Arial" w:hAnsi="Arial" w:cs="Arial"/>
          <w:color w:val="FF0000"/>
        </w:rPr>
        <w:t>4</w:t>
      </w:r>
      <w:r w:rsidRPr="00AC2098">
        <w:rPr>
          <w:rFonts w:ascii="Arial" w:hAnsi="Arial" w:cs="Arial"/>
          <w:color w:val="FF0000"/>
        </w:rPr>
        <w:t xml:space="preserve">) </w:t>
      </w:r>
      <w:r w:rsidR="007F1155" w:rsidRPr="00AC2098">
        <w:rPr>
          <w:rFonts w:ascii="Arial" w:hAnsi="Arial" w:cs="Arial"/>
          <w:color w:val="FF0000"/>
        </w:rPr>
        <w:t xml:space="preserve">                                                                      </w:t>
      </w:r>
    </w:p>
    <w:p w14:paraId="6454D6B8" w14:textId="4247C280" w:rsidR="00276A5A" w:rsidRDefault="007F1155" w:rsidP="00BD389B">
      <w:pPr>
        <w:rPr>
          <w:rFonts w:ascii="Arial" w:hAnsi="Arial" w:cs="Arial"/>
        </w:rPr>
      </w:pPr>
      <w:r w:rsidRPr="007F1155">
        <w:rPr>
          <w:rFonts w:ascii="Arial" w:hAnsi="Arial" w:cs="Arial"/>
          <w:b/>
          <w:bCs/>
          <w:i/>
          <w:iCs/>
        </w:rPr>
        <w:t>Otley Road Sustainable Transport Package</w:t>
      </w:r>
      <w:r>
        <w:rPr>
          <w:rFonts w:ascii="Arial" w:hAnsi="Arial" w:cs="Arial"/>
        </w:rPr>
        <w:t xml:space="preserve"> – Utilizing information </w:t>
      </w:r>
      <w:r w:rsidR="00D7217E">
        <w:rPr>
          <w:rFonts w:ascii="Arial" w:hAnsi="Arial" w:cs="Arial"/>
        </w:rPr>
        <w:t>provided by</w:t>
      </w:r>
      <w:r>
        <w:rPr>
          <w:rFonts w:ascii="Arial" w:hAnsi="Arial" w:cs="Arial"/>
        </w:rPr>
        <w:t xml:space="preserve"> NYC Area 6 Rene talked through the 10 activities that constitute the package (</w:t>
      </w:r>
      <w:r w:rsidRPr="00AC2098">
        <w:rPr>
          <w:rFonts w:ascii="Arial" w:hAnsi="Arial" w:cs="Arial"/>
          <w:color w:val="FF0000"/>
        </w:rPr>
        <w:t xml:space="preserve">slide </w:t>
      </w:r>
      <w:r w:rsidR="00BB06C3">
        <w:rPr>
          <w:rFonts w:ascii="Arial" w:hAnsi="Arial" w:cs="Arial"/>
          <w:color w:val="FF0000"/>
        </w:rPr>
        <w:t>5</w:t>
      </w:r>
      <w:r>
        <w:rPr>
          <w:rFonts w:ascii="Arial" w:hAnsi="Arial" w:cs="Arial"/>
        </w:rPr>
        <w:t>)</w:t>
      </w:r>
      <w:r w:rsidR="00D7217E">
        <w:rPr>
          <w:rFonts w:ascii="Arial" w:hAnsi="Arial" w:cs="Arial"/>
        </w:rPr>
        <w:t xml:space="preserve"> </w:t>
      </w:r>
      <w:r>
        <w:rPr>
          <w:rFonts w:ascii="Arial" w:hAnsi="Arial" w:cs="Arial"/>
        </w:rPr>
        <w:t xml:space="preserve">                        </w:t>
      </w:r>
      <w:r w:rsidRPr="007F1155">
        <w:rPr>
          <w:rFonts w:ascii="Arial" w:hAnsi="Arial" w:cs="Arial"/>
          <w:b/>
          <w:bCs/>
          <w:i/>
          <w:iCs/>
        </w:rPr>
        <w:t xml:space="preserve">Proposed 20mph scheme </w:t>
      </w:r>
      <w:r w:rsidR="00FF0847" w:rsidRPr="00AC2098">
        <w:rPr>
          <w:rFonts w:ascii="Arial" w:hAnsi="Arial" w:cs="Arial"/>
          <w:color w:val="FF0000"/>
        </w:rPr>
        <w:t>(slides 6/7</w:t>
      </w:r>
      <w:r w:rsidR="00BB06C3">
        <w:rPr>
          <w:rFonts w:ascii="Arial" w:hAnsi="Arial" w:cs="Arial"/>
          <w:color w:val="FF0000"/>
        </w:rPr>
        <w:t>/8</w:t>
      </w:r>
      <w:r w:rsidR="00FF0847" w:rsidRPr="00AC2098">
        <w:rPr>
          <w:rFonts w:ascii="Arial" w:hAnsi="Arial" w:cs="Arial"/>
          <w:color w:val="FF0000"/>
        </w:rPr>
        <w:t xml:space="preserve">) </w:t>
      </w:r>
      <w:r w:rsidR="00894280">
        <w:rPr>
          <w:rFonts w:ascii="Arial" w:hAnsi="Arial" w:cs="Arial"/>
          <w:i/>
          <w:iCs/>
        </w:rPr>
        <w:t>–</w:t>
      </w:r>
      <w:r w:rsidR="00894280" w:rsidRPr="00894280">
        <w:rPr>
          <w:rFonts w:ascii="Arial" w:hAnsi="Arial" w:cs="Arial"/>
          <w:i/>
          <w:iCs/>
        </w:rPr>
        <w:t xml:space="preserve"> </w:t>
      </w:r>
      <w:r w:rsidR="00894280" w:rsidRPr="00894280">
        <w:rPr>
          <w:rFonts w:ascii="Arial" w:hAnsi="Arial" w:cs="Arial"/>
        </w:rPr>
        <w:t>Rene</w:t>
      </w:r>
      <w:r w:rsidR="00894280">
        <w:rPr>
          <w:rFonts w:ascii="Arial" w:hAnsi="Arial" w:cs="Arial"/>
        </w:rPr>
        <w:t xml:space="preserve"> enlisted the help of Jenny Hayward in providing an update following </w:t>
      </w:r>
      <w:r w:rsidR="00D7217E">
        <w:rPr>
          <w:rFonts w:ascii="Arial" w:hAnsi="Arial" w:cs="Arial"/>
        </w:rPr>
        <w:t>her group’s</w:t>
      </w:r>
      <w:r w:rsidR="00894280">
        <w:rPr>
          <w:rFonts w:ascii="Arial" w:hAnsi="Arial" w:cs="Arial"/>
        </w:rPr>
        <w:t xml:space="preserve"> </w:t>
      </w:r>
      <w:r w:rsidR="00D7217E">
        <w:rPr>
          <w:rFonts w:ascii="Arial" w:hAnsi="Arial" w:cs="Arial"/>
        </w:rPr>
        <w:t>discussion</w:t>
      </w:r>
      <w:r w:rsidR="00894280">
        <w:rPr>
          <w:rFonts w:ascii="Arial" w:hAnsi="Arial" w:cs="Arial"/>
        </w:rPr>
        <w:t xml:space="preserve"> with NYC Highways on Friday 11</w:t>
      </w:r>
      <w:r w:rsidR="00894280" w:rsidRPr="00894280">
        <w:rPr>
          <w:rFonts w:ascii="Arial" w:hAnsi="Arial" w:cs="Arial"/>
          <w:vertAlign w:val="superscript"/>
        </w:rPr>
        <w:t>th</w:t>
      </w:r>
      <w:r w:rsidR="00894280">
        <w:rPr>
          <w:rFonts w:ascii="Arial" w:hAnsi="Arial" w:cs="Arial"/>
        </w:rPr>
        <w:t xml:space="preserve"> November. </w:t>
      </w:r>
      <w:r w:rsidR="00D7217E">
        <w:rPr>
          <w:rFonts w:ascii="Arial" w:hAnsi="Arial" w:cs="Arial"/>
        </w:rPr>
        <w:t>Disappointingly</w:t>
      </w:r>
      <w:r w:rsidR="00894280">
        <w:rPr>
          <w:rFonts w:ascii="Arial" w:hAnsi="Arial" w:cs="Arial"/>
        </w:rPr>
        <w:t xml:space="preserve"> it appeared that </w:t>
      </w:r>
      <w:r w:rsidR="00D7217E">
        <w:rPr>
          <w:rFonts w:ascii="Arial" w:hAnsi="Arial" w:cs="Arial"/>
        </w:rPr>
        <w:t xml:space="preserve">a number of </w:t>
      </w:r>
      <w:r w:rsidR="00FF0847">
        <w:rPr>
          <w:rFonts w:ascii="Arial" w:hAnsi="Arial" w:cs="Arial"/>
        </w:rPr>
        <w:t xml:space="preserve">initial </w:t>
      </w:r>
      <w:r w:rsidR="00D7217E">
        <w:rPr>
          <w:rFonts w:ascii="Arial" w:hAnsi="Arial" w:cs="Arial"/>
        </w:rPr>
        <w:t xml:space="preserve">delivery dates associated with the scheme were not going to be met, in particular speed calming measures on Pannal Ash Road and Green Lane would not be introduced in conjunction with resurfacing (Jenny did confirm that resurfacing of both Pannal Ash Road and Green Lane was imminent). </w:t>
      </w:r>
      <w:r w:rsidR="009C7F65">
        <w:rPr>
          <w:rFonts w:ascii="Arial" w:hAnsi="Arial" w:cs="Arial"/>
        </w:rPr>
        <w:t>Her</w:t>
      </w:r>
      <w:r w:rsidR="00D7217E">
        <w:rPr>
          <w:rFonts w:ascii="Arial" w:hAnsi="Arial" w:cs="Arial"/>
        </w:rPr>
        <w:t xml:space="preserve"> group was in the process of contacting the local MP, Mayor, </w:t>
      </w:r>
      <w:r w:rsidR="00FF0847">
        <w:rPr>
          <w:rFonts w:ascii="Arial" w:hAnsi="Arial" w:cs="Arial"/>
        </w:rPr>
        <w:t xml:space="preserve">NYC Officials, </w:t>
      </w:r>
      <w:r w:rsidR="00D7217E">
        <w:rPr>
          <w:rFonts w:ascii="Arial" w:hAnsi="Arial" w:cs="Arial"/>
        </w:rPr>
        <w:t xml:space="preserve">Divisional Councillors and Heads of local schools </w:t>
      </w:r>
      <w:r w:rsidR="00FF0847">
        <w:rPr>
          <w:rFonts w:ascii="Arial" w:hAnsi="Arial" w:cs="Arial"/>
        </w:rPr>
        <w:t xml:space="preserve">to enlist support in ensuring that the scheme was delivered in full and at the earliest opportunity.                                                                                                              </w:t>
      </w:r>
      <w:r w:rsidR="00FF0847">
        <w:rPr>
          <w:rFonts w:ascii="Arial" w:hAnsi="Arial" w:cs="Arial"/>
          <w:b/>
          <w:bCs/>
        </w:rPr>
        <w:t>Phase 3 of the Otley Road Cycleway</w:t>
      </w:r>
      <w:r w:rsidR="00D7217E">
        <w:rPr>
          <w:rFonts w:ascii="Arial" w:hAnsi="Arial" w:cs="Arial"/>
        </w:rPr>
        <w:t xml:space="preserve"> </w:t>
      </w:r>
      <w:r w:rsidR="00FF0847">
        <w:rPr>
          <w:rFonts w:ascii="Arial" w:hAnsi="Arial" w:cs="Arial"/>
        </w:rPr>
        <w:t xml:space="preserve">– Rene </w:t>
      </w:r>
      <w:r w:rsidR="00063519">
        <w:rPr>
          <w:rFonts w:ascii="Arial" w:hAnsi="Arial" w:cs="Arial"/>
        </w:rPr>
        <w:t>confirmed</w:t>
      </w:r>
      <w:r w:rsidR="00FF0847">
        <w:rPr>
          <w:rFonts w:ascii="Arial" w:hAnsi="Arial" w:cs="Arial"/>
        </w:rPr>
        <w:t xml:space="preserve"> that delivery of Phase 3 was the responsibility of developers associated with sites H45/H49 and H51. </w:t>
      </w:r>
      <w:r w:rsidR="00784F6E">
        <w:rPr>
          <w:rFonts w:ascii="Arial" w:hAnsi="Arial" w:cs="Arial"/>
        </w:rPr>
        <w:t xml:space="preserve">HAPARA’s understanding was that there </w:t>
      </w:r>
      <w:r w:rsidR="000167B4">
        <w:rPr>
          <w:rFonts w:ascii="Arial" w:hAnsi="Arial" w:cs="Arial"/>
        </w:rPr>
        <w:t>won’t</w:t>
      </w:r>
      <w:r w:rsidR="00784F6E">
        <w:rPr>
          <w:rFonts w:ascii="Arial" w:hAnsi="Arial" w:cs="Arial"/>
        </w:rPr>
        <w:t xml:space="preserve"> be a formal consultation concerning Phase 3 rather members of the public who wished to make comment would have to do so via the planning process.                                                                                                                                  </w:t>
      </w:r>
      <w:r w:rsidR="00FF0847" w:rsidRPr="00FF0847">
        <w:rPr>
          <w:rFonts w:ascii="Arial" w:hAnsi="Arial" w:cs="Arial"/>
          <w:b/>
          <w:bCs/>
        </w:rPr>
        <w:t>Ashville College/Yew Tree Lane Parking Issues</w:t>
      </w:r>
      <w:r w:rsidR="00784F6E">
        <w:rPr>
          <w:rFonts w:ascii="Arial" w:hAnsi="Arial" w:cs="Arial"/>
          <w:b/>
          <w:bCs/>
        </w:rPr>
        <w:t xml:space="preserve"> </w:t>
      </w:r>
      <w:r w:rsidR="00784F6E">
        <w:rPr>
          <w:rFonts w:ascii="Arial" w:hAnsi="Arial" w:cs="Arial"/>
        </w:rPr>
        <w:t>– Treasurer David Parry read out a briefing note from NYC Highways indicating that a meeting had been undertaken at Ashville College on Wednesday 9</w:t>
      </w:r>
      <w:r w:rsidR="00784F6E" w:rsidRPr="00784F6E">
        <w:rPr>
          <w:rFonts w:ascii="Arial" w:hAnsi="Arial" w:cs="Arial"/>
          <w:vertAlign w:val="superscript"/>
        </w:rPr>
        <w:t>th</w:t>
      </w:r>
      <w:r w:rsidR="00784F6E">
        <w:rPr>
          <w:rFonts w:ascii="Arial" w:hAnsi="Arial" w:cs="Arial"/>
        </w:rPr>
        <w:t xml:space="preserve"> November with the college bursar and staff in attendance along with Cllr John Mann and a repre</w:t>
      </w:r>
      <w:r w:rsidR="00FE349C">
        <w:rPr>
          <w:rFonts w:ascii="Arial" w:hAnsi="Arial" w:cs="Arial"/>
        </w:rPr>
        <w:t>sentative</w:t>
      </w:r>
      <w:r w:rsidR="00784F6E">
        <w:rPr>
          <w:rFonts w:ascii="Arial" w:hAnsi="Arial" w:cs="Arial"/>
        </w:rPr>
        <w:t xml:space="preserve"> from HAPARA (David Parry)</w:t>
      </w:r>
      <w:r w:rsidR="00FE349C">
        <w:rPr>
          <w:rFonts w:ascii="Arial" w:hAnsi="Arial" w:cs="Arial"/>
        </w:rPr>
        <w:t>. The briefing note cited activity undertaken by Ashville, highlighted NYC’s belief that the provision yellow lines may displace parking elsewhere in the neighbouring streets and confirmed the proposal to introduce the 20mph scheme and associated traffic calming (subject to necessary consultation and Traffic Regulation Orders in early summer 2025)</w:t>
      </w:r>
      <w:r w:rsidR="00276A5A">
        <w:rPr>
          <w:rFonts w:ascii="Arial" w:hAnsi="Arial" w:cs="Arial"/>
        </w:rPr>
        <w:t>.</w:t>
      </w:r>
    </w:p>
    <w:p w14:paraId="1474AA03" w14:textId="1C0642CC" w:rsidR="00B87770" w:rsidRDefault="00276A5A" w:rsidP="00BD389B">
      <w:pPr>
        <w:rPr>
          <w:rFonts w:ascii="Arial" w:hAnsi="Arial" w:cs="Arial"/>
        </w:rPr>
      </w:pPr>
      <w:r w:rsidRPr="008E2E33">
        <w:rPr>
          <w:rFonts w:ascii="Arial" w:hAnsi="Arial" w:cs="Arial"/>
          <w:b/>
          <w:bCs/>
        </w:rPr>
        <w:t>Sites Under Constructio</w:t>
      </w:r>
      <w:r w:rsidR="008E2E33">
        <w:rPr>
          <w:rFonts w:ascii="Arial" w:hAnsi="Arial" w:cs="Arial"/>
          <w:b/>
          <w:bCs/>
        </w:rPr>
        <w:t xml:space="preserve">n </w:t>
      </w:r>
      <w:r w:rsidR="008E2E33" w:rsidRPr="00AC2098">
        <w:rPr>
          <w:rFonts w:ascii="Arial" w:hAnsi="Arial" w:cs="Arial"/>
          <w:color w:val="FF0000"/>
        </w:rPr>
        <w:t xml:space="preserve">(slide </w:t>
      </w:r>
      <w:r w:rsidR="005A5DAF">
        <w:rPr>
          <w:rFonts w:ascii="Arial" w:hAnsi="Arial" w:cs="Arial"/>
          <w:color w:val="FF0000"/>
        </w:rPr>
        <w:t>10</w:t>
      </w:r>
      <w:r w:rsidR="008E2E33">
        <w:rPr>
          <w:rFonts w:ascii="Arial" w:hAnsi="Arial" w:cs="Arial"/>
        </w:rPr>
        <w:t>) – David Parry talked through issues relating to the Police College Site (H36) and The Willows, Whinney Lane (H70). Regrettably</w:t>
      </w:r>
      <w:r w:rsidR="00B81CD9">
        <w:rPr>
          <w:rFonts w:ascii="Arial" w:hAnsi="Arial" w:cs="Arial"/>
        </w:rPr>
        <w:t xml:space="preserve"> Vistry (Police College Site) had failed to invite comment from HAPARA in relation to their</w:t>
      </w:r>
      <w:r w:rsidR="008E2E33">
        <w:rPr>
          <w:rFonts w:ascii="Arial" w:hAnsi="Arial" w:cs="Arial"/>
        </w:rPr>
        <w:t xml:space="preserve"> </w:t>
      </w:r>
      <w:r w:rsidR="00B81CD9">
        <w:rPr>
          <w:rFonts w:ascii="Arial" w:hAnsi="Arial" w:cs="Arial"/>
        </w:rPr>
        <w:t>Construction Management Plan. David indicated that communication with the company regarding a number of issues had proved problematic</w:t>
      </w:r>
      <w:r w:rsidR="009C7F65">
        <w:rPr>
          <w:rFonts w:ascii="Arial" w:hAnsi="Arial" w:cs="Arial"/>
        </w:rPr>
        <w:t xml:space="preserve"> before</w:t>
      </w:r>
      <w:r w:rsidR="00B81CD9">
        <w:rPr>
          <w:rFonts w:ascii="Arial" w:hAnsi="Arial" w:cs="Arial"/>
        </w:rPr>
        <w:t xml:space="preserve"> committee member Steph</w:t>
      </w:r>
      <w:r w:rsidR="000C1161">
        <w:rPr>
          <w:rFonts w:ascii="Arial" w:hAnsi="Arial" w:cs="Arial"/>
        </w:rPr>
        <w:t>anie</w:t>
      </w:r>
      <w:r w:rsidR="00B81CD9">
        <w:rPr>
          <w:rFonts w:ascii="Arial" w:hAnsi="Arial" w:cs="Arial"/>
        </w:rPr>
        <w:t xml:space="preserve"> Thompson (lives in close proximity to the site) provided an update in terms of how things had </w:t>
      </w:r>
      <w:r w:rsidR="000167B4">
        <w:rPr>
          <w:rFonts w:ascii="Arial" w:hAnsi="Arial" w:cs="Arial"/>
        </w:rPr>
        <w:t>turned ou</w:t>
      </w:r>
      <w:r w:rsidR="009C7F65">
        <w:rPr>
          <w:rFonts w:ascii="Arial" w:hAnsi="Arial" w:cs="Arial"/>
        </w:rPr>
        <w:t>t</w:t>
      </w:r>
      <w:r w:rsidR="00B81CD9">
        <w:rPr>
          <w:rFonts w:ascii="Arial" w:hAnsi="Arial" w:cs="Arial"/>
        </w:rPr>
        <w:t xml:space="preserve"> since groundworks had commenced. </w:t>
      </w:r>
    </w:p>
    <w:p w14:paraId="78E7D7D8" w14:textId="334175C6" w:rsidR="008E2E33" w:rsidRDefault="000167B4" w:rsidP="00BD389B">
      <w:pPr>
        <w:rPr>
          <w:rFonts w:ascii="Arial" w:hAnsi="Arial" w:cs="Arial"/>
        </w:rPr>
      </w:pPr>
      <w:r>
        <w:rPr>
          <w:rFonts w:ascii="Arial" w:hAnsi="Arial" w:cs="Arial"/>
        </w:rPr>
        <w:t>In terms of</w:t>
      </w:r>
      <w:r w:rsidR="00B81CD9">
        <w:rPr>
          <w:rFonts w:ascii="Arial" w:hAnsi="Arial" w:cs="Arial"/>
        </w:rPr>
        <w:t xml:space="preserve"> The Willows</w:t>
      </w:r>
      <w:r w:rsidR="00B87770">
        <w:rPr>
          <w:rFonts w:ascii="Arial" w:hAnsi="Arial" w:cs="Arial"/>
        </w:rPr>
        <w:t xml:space="preserve"> </w:t>
      </w:r>
      <w:r w:rsidR="00B81CD9">
        <w:rPr>
          <w:rFonts w:ascii="Arial" w:hAnsi="Arial" w:cs="Arial"/>
        </w:rPr>
        <w:t xml:space="preserve">(Stonebridge), construction of </w:t>
      </w:r>
      <w:r w:rsidR="00B87770">
        <w:rPr>
          <w:rFonts w:ascii="Arial" w:hAnsi="Arial" w:cs="Arial"/>
        </w:rPr>
        <w:t xml:space="preserve">the agreed </w:t>
      </w:r>
      <w:r w:rsidR="00B81CD9">
        <w:rPr>
          <w:rFonts w:ascii="Arial" w:hAnsi="Arial" w:cs="Arial"/>
        </w:rPr>
        <w:t>130 dwellings</w:t>
      </w:r>
      <w:r w:rsidR="00B87770">
        <w:rPr>
          <w:rFonts w:ascii="Arial" w:hAnsi="Arial" w:cs="Arial"/>
        </w:rPr>
        <w:t xml:space="preserve"> </w:t>
      </w:r>
      <w:r w:rsidR="009C7F65">
        <w:rPr>
          <w:rFonts w:ascii="Arial" w:hAnsi="Arial" w:cs="Arial"/>
        </w:rPr>
        <w:t>was</w:t>
      </w:r>
      <w:r w:rsidR="00B81CD9">
        <w:rPr>
          <w:rFonts w:ascii="Arial" w:hAnsi="Arial" w:cs="Arial"/>
        </w:rPr>
        <w:t xml:space="preserve"> complete </w:t>
      </w:r>
      <w:r w:rsidR="00B87770">
        <w:rPr>
          <w:rFonts w:ascii="Arial" w:hAnsi="Arial" w:cs="Arial"/>
        </w:rPr>
        <w:t>with</w:t>
      </w:r>
      <w:r w:rsidR="00B81CD9">
        <w:rPr>
          <w:rFonts w:ascii="Arial" w:hAnsi="Arial" w:cs="Arial"/>
        </w:rPr>
        <w:t xml:space="preserve"> NYC </w:t>
      </w:r>
      <w:r w:rsidR="001B09A4">
        <w:rPr>
          <w:rFonts w:ascii="Arial" w:hAnsi="Arial" w:cs="Arial"/>
        </w:rPr>
        <w:t xml:space="preserve">now </w:t>
      </w:r>
      <w:r w:rsidR="00B81CD9">
        <w:rPr>
          <w:rFonts w:ascii="Arial" w:hAnsi="Arial" w:cs="Arial"/>
        </w:rPr>
        <w:t>indicat</w:t>
      </w:r>
      <w:r w:rsidR="00B87770">
        <w:rPr>
          <w:rFonts w:ascii="Arial" w:hAnsi="Arial" w:cs="Arial"/>
        </w:rPr>
        <w:t xml:space="preserve">ing </w:t>
      </w:r>
      <w:r w:rsidR="00B81CD9">
        <w:rPr>
          <w:rFonts w:ascii="Arial" w:hAnsi="Arial" w:cs="Arial"/>
        </w:rPr>
        <w:t xml:space="preserve">that resurfacing of the </w:t>
      </w:r>
      <w:r w:rsidR="00B87770">
        <w:rPr>
          <w:rFonts w:ascii="Arial" w:hAnsi="Arial" w:cs="Arial"/>
        </w:rPr>
        <w:t>adjacent sections of Whinney Lane/footways was to be undertaken by 22</w:t>
      </w:r>
      <w:r w:rsidR="00B87770" w:rsidRPr="00B87770">
        <w:rPr>
          <w:rFonts w:ascii="Arial" w:hAnsi="Arial" w:cs="Arial"/>
          <w:vertAlign w:val="superscript"/>
        </w:rPr>
        <w:t>nd</w:t>
      </w:r>
      <w:r w:rsidR="00B87770">
        <w:rPr>
          <w:rFonts w:ascii="Arial" w:hAnsi="Arial" w:cs="Arial"/>
        </w:rPr>
        <w:t xml:space="preserve"> November along with work required to the “close off” the temporary emergency exit. </w:t>
      </w:r>
      <w:r>
        <w:rPr>
          <w:rFonts w:ascii="Arial" w:hAnsi="Arial" w:cs="Arial"/>
        </w:rPr>
        <w:t>Additionally</w:t>
      </w:r>
      <w:r w:rsidR="003C2850">
        <w:rPr>
          <w:rFonts w:ascii="Arial" w:hAnsi="Arial" w:cs="Arial"/>
        </w:rPr>
        <w:t>,</w:t>
      </w:r>
      <w:r>
        <w:rPr>
          <w:rFonts w:ascii="Arial" w:hAnsi="Arial" w:cs="Arial"/>
        </w:rPr>
        <w:t xml:space="preserve"> s</w:t>
      </w:r>
      <w:r w:rsidR="00B87770">
        <w:rPr>
          <w:rFonts w:ascii="Arial" w:hAnsi="Arial" w:cs="Arial"/>
        </w:rPr>
        <w:t xml:space="preserve">taff from NYC were to be on site w/c 14th October to look at what was outstanding in relation to reinstatement of the Public </w:t>
      </w:r>
      <w:r w:rsidR="00B87770">
        <w:rPr>
          <w:rFonts w:ascii="Arial" w:hAnsi="Arial" w:cs="Arial"/>
        </w:rPr>
        <w:lastRenderedPageBreak/>
        <w:t>Footpath from Yew Tree Lane (bordering the Police College site) through to Whinney Lane</w:t>
      </w:r>
      <w:r w:rsidR="00442C59">
        <w:rPr>
          <w:rFonts w:ascii="Arial" w:hAnsi="Arial" w:cs="Arial"/>
        </w:rPr>
        <w:t xml:space="preserve"> and what signage was required.</w:t>
      </w:r>
    </w:p>
    <w:p w14:paraId="05E79956" w14:textId="58227AFD" w:rsidR="005878EE" w:rsidRDefault="00442C59" w:rsidP="00BD389B">
      <w:pPr>
        <w:rPr>
          <w:rFonts w:ascii="Arial" w:hAnsi="Arial" w:cs="Arial"/>
        </w:rPr>
      </w:pPr>
      <w:r w:rsidRPr="00442C59">
        <w:rPr>
          <w:rFonts w:ascii="Arial" w:hAnsi="Arial" w:cs="Arial"/>
          <w:b/>
          <w:bCs/>
        </w:rPr>
        <w:t>Planning Applications Update</w:t>
      </w:r>
      <w:r>
        <w:rPr>
          <w:rFonts w:ascii="Arial" w:hAnsi="Arial" w:cs="Arial"/>
        </w:rPr>
        <w:t xml:space="preserve"> (</w:t>
      </w:r>
      <w:r w:rsidRPr="00AC2098">
        <w:rPr>
          <w:rFonts w:ascii="Arial" w:hAnsi="Arial" w:cs="Arial"/>
          <w:color w:val="FF0000"/>
        </w:rPr>
        <w:t>slides 1</w:t>
      </w:r>
      <w:r w:rsidR="005A5DAF">
        <w:rPr>
          <w:rFonts w:ascii="Arial" w:hAnsi="Arial" w:cs="Arial"/>
          <w:color w:val="FF0000"/>
        </w:rPr>
        <w:t>2</w:t>
      </w:r>
      <w:r w:rsidRPr="00AC2098">
        <w:rPr>
          <w:rFonts w:ascii="Arial" w:hAnsi="Arial" w:cs="Arial"/>
          <w:color w:val="FF0000"/>
        </w:rPr>
        <w:t>/1</w:t>
      </w:r>
      <w:r w:rsidR="005A5DAF">
        <w:rPr>
          <w:rFonts w:ascii="Arial" w:hAnsi="Arial" w:cs="Arial"/>
          <w:color w:val="FF0000"/>
        </w:rPr>
        <w:t>3</w:t>
      </w:r>
      <w:r w:rsidRPr="00AC2098">
        <w:rPr>
          <w:rFonts w:ascii="Arial" w:hAnsi="Arial" w:cs="Arial"/>
          <w:color w:val="FF0000"/>
        </w:rPr>
        <w:t>/1</w:t>
      </w:r>
      <w:r w:rsidR="005A5DAF">
        <w:rPr>
          <w:rFonts w:ascii="Arial" w:hAnsi="Arial" w:cs="Arial"/>
          <w:color w:val="FF0000"/>
        </w:rPr>
        <w:t>4</w:t>
      </w:r>
      <w:r>
        <w:rPr>
          <w:rFonts w:ascii="Arial" w:hAnsi="Arial" w:cs="Arial"/>
        </w:rPr>
        <w:t>) – Secretary David Siddans provided an update in relation to sites H45/H49 and H5</w:t>
      </w:r>
      <w:r w:rsidR="005878EE">
        <w:rPr>
          <w:rFonts w:ascii="Arial" w:hAnsi="Arial" w:cs="Arial"/>
        </w:rPr>
        <w:t>1. In relation to H51, both the Banks planning application for 224 dwellings and school and the Gladman application for up to 480 dwellings and employment land ha</w:t>
      </w:r>
      <w:r w:rsidR="009C7F65">
        <w:rPr>
          <w:rFonts w:ascii="Arial" w:hAnsi="Arial" w:cs="Arial"/>
        </w:rPr>
        <w:t>d</w:t>
      </w:r>
      <w:r w:rsidR="005878EE">
        <w:rPr>
          <w:rFonts w:ascii="Arial" w:hAnsi="Arial" w:cs="Arial"/>
        </w:rPr>
        <w:t xml:space="preserve"> been granted Outline Planning Permission. It’s understood that the Homes England application for up to 480 dwellings on Bluecote Park (H45) may come before the Strategic Planning Committee at Northallerton in December this year. HAPARA has no specific information relating to the timeframe for determination for the Windmill Farm (H49) site.</w:t>
      </w:r>
    </w:p>
    <w:p w14:paraId="49E1BF49" w14:textId="4094BD1D" w:rsidR="00442C59" w:rsidRDefault="005878EE" w:rsidP="00BD389B">
      <w:pPr>
        <w:rPr>
          <w:rFonts w:ascii="Arial" w:hAnsi="Arial" w:cs="Arial"/>
        </w:rPr>
      </w:pPr>
      <w:r>
        <w:rPr>
          <w:rFonts w:ascii="Arial" w:hAnsi="Arial" w:cs="Arial"/>
        </w:rPr>
        <w:t xml:space="preserve">With regard to the Gladman </w:t>
      </w:r>
      <w:r w:rsidR="000167B4">
        <w:rPr>
          <w:rFonts w:ascii="Arial" w:hAnsi="Arial" w:cs="Arial"/>
        </w:rPr>
        <w:t>section of H51,</w:t>
      </w:r>
      <w:r>
        <w:rPr>
          <w:rFonts w:ascii="Arial" w:hAnsi="Arial" w:cs="Arial"/>
        </w:rPr>
        <w:t xml:space="preserve"> </w:t>
      </w:r>
      <w:r w:rsidR="009C7F65">
        <w:rPr>
          <w:rFonts w:ascii="Arial" w:hAnsi="Arial" w:cs="Arial"/>
        </w:rPr>
        <w:t xml:space="preserve">a </w:t>
      </w:r>
      <w:r>
        <w:rPr>
          <w:rFonts w:ascii="Arial" w:hAnsi="Arial" w:cs="Arial"/>
        </w:rPr>
        <w:t>new spine road is envisage running from Lady Lane through to Whinney Lane</w:t>
      </w:r>
      <w:r w:rsidR="00BE577C">
        <w:rPr>
          <w:rFonts w:ascii="Arial" w:hAnsi="Arial" w:cs="Arial"/>
        </w:rPr>
        <w:t>, in addition HAPARA understands that a small car park for use by residents who currently park on Whinney Lane is to be created adjacent to Craig View (</w:t>
      </w:r>
      <w:r>
        <w:rPr>
          <w:rFonts w:ascii="Arial" w:hAnsi="Arial" w:cs="Arial"/>
        </w:rPr>
        <w:t xml:space="preserve">slides 12/13) </w:t>
      </w:r>
    </w:p>
    <w:p w14:paraId="61D873A2" w14:textId="32E3F618" w:rsidR="00A513E1" w:rsidRPr="00A513E1" w:rsidRDefault="00A513E1" w:rsidP="00BD389B">
      <w:pPr>
        <w:rPr>
          <w:rFonts w:ascii="Arial" w:hAnsi="Arial" w:cs="Arial"/>
        </w:rPr>
      </w:pPr>
      <w:r w:rsidRPr="00A513E1">
        <w:rPr>
          <w:rFonts w:ascii="Arial" w:hAnsi="Arial" w:cs="Arial"/>
          <w:b/>
          <w:bCs/>
        </w:rPr>
        <w:t>Treasurer’s Report</w:t>
      </w:r>
      <w:r>
        <w:rPr>
          <w:rFonts w:ascii="Arial" w:hAnsi="Arial" w:cs="Arial"/>
        </w:rPr>
        <w:t xml:space="preserve"> </w:t>
      </w:r>
      <w:r w:rsidRPr="00AC2098">
        <w:rPr>
          <w:rFonts w:ascii="Arial" w:hAnsi="Arial" w:cs="Arial"/>
          <w:color w:val="FF0000"/>
        </w:rPr>
        <w:t>(slide 1</w:t>
      </w:r>
      <w:r w:rsidR="005A5DAF">
        <w:rPr>
          <w:rFonts w:ascii="Arial" w:hAnsi="Arial" w:cs="Arial"/>
          <w:color w:val="FF0000"/>
        </w:rPr>
        <w:t>5</w:t>
      </w:r>
      <w:r w:rsidRPr="00AC2098">
        <w:rPr>
          <w:rFonts w:ascii="Arial" w:hAnsi="Arial" w:cs="Arial"/>
          <w:color w:val="FF0000"/>
        </w:rPr>
        <w:t xml:space="preserve">) </w:t>
      </w:r>
      <w:r>
        <w:rPr>
          <w:rFonts w:ascii="Arial" w:hAnsi="Arial" w:cs="Arial"/>
        </w:rPr>
        <w:t>– Treasurer David Parry talked through the numbers associated with the 2023-2024 balance sheet.</w:t>
      </w:r>
      <w:r w:rsidR="005518A5">
        <w:rPr>
          <w:rFonts w:ascii="Arial" w:hAnsi="Arial" w:cs="Arial"/>
        </w:rPr>
        <w:t xml:space="preserve"> The balance of the Association’s bank account stood at £3,112.</w:t>
      </w:r>
      <w:r w:rsidR="002E77B2">
        <w:rPr>
          <w:rFonts w:ascii="Arial" w:hAnsi="Arial" w:cs="Arial"/>
        </w:rPr>
        <w:t>46 as at 30th September 2024</w:t>
      </w:r>
    </w:p>
    <w:p w14:paraId="01696F29" w14:textId="2BBBC9BC" w:rsidR="002E77B2" w:rsidRDefault="00A513E1" w:rsidP="00BD389B">
      <w:pPr>
        <w:rPr>
          <w:rFonts w:ascii="Arial" w:hAnsi="Arial" w:cs="Arial"/>
        </w:rPr>
      </w:pPr>
      <w:r w:rsidRPr="00A513E1">
        <w:rPr>
          <w:rFonts w:ascii="Arial" w:hAnsi="Arial" w:cs="Arial"/>
          <w:b/>
          <w:bCs/>
        </w:rPr>
        <w:t>Election Of Committee</w:t>
      </w:r>
      <w:r>
        <w:rPr>
          <w:rFonts w:ascii="Arial" w:hAnsi="Arial" w:cs="Arial"/>
          <w:b/>
          <w:bCs/>
        </w:rPr>
        <w:t xml:space="preserve"> </w:t>
      </w:r>
      <w:r w:rsidRPr="004D5760">
        <w:rPr>
          <w:rFonts w:ascii="Arial" w:hAnsi="Arial" w:cs="Arial"/>
          <w:color w:val="FF0000"/>
        </w:rPr>
        <w:t>(slides 1</w:t>
      </w:r>
      <w:r w:rsidR="005A5DAF">
        <w:rPr>
          <w:rFonts w:ascii="Arial" w:hAnsi="Arial" w:cs="Arial"/>
          <w:color w:val="FF0000"/>
        </w:rPr>
        <w:t>6/</w:t>
      </w:r>
      <w:r w:rsidRPr="004D5760">
        <w:rPr>
          <w:rFonts w:ascii="Arial" w:hAnsi="Arial" w:cs="Arial"/>
          <w:color w:val="FF0000"/>
        </w:rPr>
        <w:t>1</w:t>
      </w:r>
      <w:r w:rsidR="005A5DAF">
        <w:rPr>
          <w:rFonts w:ascii="Arial" w:hAnsi="Arial" w:cs="Arial"/>
          <w:color w:val="FF0000"/>
        </w:rPr>
        <w:t>7</w:t>
      </w:r>
      <w:r w:rsidRPr="004D5760">
        <w:rPr>
          <w:rFonts w:ascii="Arial" w:hAnsi="Arial" w:cs="Arial"/>
          <w:color w:val="FF0000"/>
        </w:rPr>
        <w:t>/1</w:t>
      </w:r>
      <w:r w:rsidR="005A5DAF">
        <w:rPr>
          <w:rFonts w:ascii="Arial" w:hAnsi="Arial" w:cs="Arial"/>
          <w:color w:val="FF0000"/>
        </w:rPr>
        <w:t>8</w:t>
      </w:r>
      <w:r w:rsidRPr="004D5760">
        <w:rPr>
          <w:rFonts w:ascii="Arial" w:hAnsi="Arial" w:cs="Arial"/>
          <w:color w:val="FF0000"/>
        </w:rPr>
        <w:t xml:space="preserve">) </w:t>
      </w:r>
      <w:r>
        <w:rPr>
          <w:rFonts w:ascii="Arial" w:hAnsi="Arial" w:cs="Arial"/>
        </w:rPr>
        <w:t>– Chair Rene Dziabas indicated that no one had come forward to offer to take up any of the roles being vacated by current officers</w:t>
      </w:r>
      <w:r w:rsidR="00206EAB">
        <w:rPr>
          <w:rFonts w:ascii="Arial" w:hAnsi="Arial" w:cs="Arial"/>
        </w:rPr>
        <w:t xml:space="preserve">, consequently, following brief discussion, </w:t>
      </w:r>
      <w:r w:rsidR="002E77B2">
        <w:rPr>
          <w:rFonts w:ascii="Arial" w:hAnsi="Arial" w:cs="Arial"/>
        </w:rPr>
        <w:t>the following</w:t>
      </w:r>
      <w:r w:rsidR="00206EAB">
        <w:rPr>
          <w:rFonts w:ascii="Arial" w:hAnsi="Arial" w:cs="Arial"/>
        </w:rPr>
        <w:t xml:space="preserve"> resolution to wind up HAPARA was put to the vote</w:t>
      </w:r>
      <w:r w:rsidR="002E77B2">
        <w:rPr>
          <w:rFonts w:ascii="Arial" w:hAnsi="Arial" w:cs="Arial"/>
        </w:rPr>
        <w:t xml:space="preserve">:- </w:t>
      </w:r>
      <w:r w:rsidR="00206EAB">
        <w:rPr>
          <w:rFonts w:ascii="Arial" w:hAnsi="Arial" w:cs="Arial"/>
        </w:rPr>
        <w:t xml:space="preserve"> </w:t>
      </w:r>
    </w:p>
    <w:p w14:paraId="5F56F0DF" w14:textId="073DA0A4" w:rsidR="00AA51A8" w:rsidRPr="00AA51A8" w:rsidRDefault="00AA51A8" w:rsidP="00AA51A8">
      <w:pPr>
        <w:pStyle w:val="ListParagraph"/>
        <w:numPr>
          <w:ilvl w:val="0"/>
          <w:numId w:val="2"/>
        </w:numPr>
        <w:rPr>
          <w:rFonts w:ascii="Arial" w:hAnsi="Arial" w:cs="Arial"/>
          <w:i/>
          <w:iCs/>
        </w:rPr>
      </w:pPr>
      <w:r w:rsidRPr="00AA51A8">
        <w:rPr>
          <w:rFonts w:ascii="Arial" w:hAnsi="Arial" w:cs="Arial"/>
          <w:i/>
          <w:iCs/>
        </w:rPr>
        <w:t xml:space="preserve">That the Harlow and Pannal Ash Residents’ Association be hereby wound up and all associated activity be ceased as soon as practically possible after this AGM. </w:t>
      </w:r>
    </w:p>
    <w:p w14:paraId="09A164A1" w14:textId="52AA1077" w:rsidR="00AA51A8" w:rsidRDefault="00AA51A8" w:rsidP="00AA51A8">
      <w:pPr>
        <w:pStyle w:val="ListParagraph"/>
        <w:numPr>
          <w:ilvl w:val="0"/>
          <w:numId w:val="2"/>
        </w:numPr>
        <w:rPr>
          <w:rFonts w:ascii="Arial" w:hAnsi="Arial" w:cs="Arial"/>
          <w:i/>
          <w:iCs/>
        </w:rPr>
      </w:pPr>
      <w:r w:rsidRPr="00AA51A8">
        <w:rPr>
          <w:rFonts w:ascii="Arial" w:hAnsi="Arial" w:cs="Arial"/>
          <w:i/>
          <w:iCs/>
        </w:rPr>
        <w:t>That all outstanding monies remaining in the HAPARA bank account be donated to the Harlow Community Centre Association (The Green Hut) to serve the greater community</w:t>
      </w:r>
      <w:r>
        <w:rPr>
          <w:rFonts w:ascii="Arial" w:hAnsi="Arial" w:cs="Arial"/>
          <w:i/>
          <w:iCs/>
        </w:rPr>
        <w:t>.</w:t>
      </w:r>
    </w:p>
    <w:p w14:paraId="0304E00C" w14:textId="71500EA2" w:rsidR="00A513E1" w:rsidRDefault="00AA51A8" w:rsidP="00BD389B">
      <w:pPr>
        <w:rPr>
          <w:rFonts w:ascii="Arial" w:hAnsi="Arial" w:cs="Arial"/>
        </w:rPr>
      </w:pPr>
      <w:r>
        <w:rPr>
          <w:rFonts w:ascii="Arial" w:hAnsi="Arial" w:cs="Arial"/>
        </w:rPr>
        <w:t>14 members indicated that they were in favour of the resolution with 1 voting against</w:t>
      </w:r>
      <w:r w:rsidR="002F6C27">
        <w:rPr>
          <w:rFonts w:ascii="Arial" w:hAnsi="Arial" w:cs="Arial"/>
        </w:rPr>
        <w:t xml:space="preserve">, </w:t>
      </w:r>
      <w:r>
        <w:rPr>
          <w:rFonts w:ascii="Arial" w:hAnsi="Arial" w:cs="Arial"/>
        </w:rPr>
        <w:t xml:space="preserve"> remaining member</w:t>
      </w:r>
      <w:r w:rsidR="001B09A4">
        <w:rPr>
          <w:rFonts w:ascii="Arial" w:hAnsi="Arial" w:cs="Arial"/>
        </w:rPr>
        <w:t>s</w:t>
      </w:r>
      <w:r>
        <w:rPr>
          <w:rFonts w:ascii="Arial" w:hAnsi="Arial" w:cs="Arial"/>
        </w:rPr>
        <w:t xml:space="preserve"> attendees abstain</w:t>
      </w:r>
      <w:r w:rsidR="002F6C27">
        <w:rPr>
          <w:rFonts w:ascii="Arial" w:hAnsi="Arial" w:cs="Arial"/>
        </w:rPr>
        <w:t>ed</w:t>
      </w:r>
      <w:r>
        <w:rPr>
          <w:rFonts w:ascii="Arial" w:hAnsi="Arial" w:cs="Arial"/>
        </w:rPr>
        <w:t xml:space="preserve">. </w:t>
      </w:r>
    </w:p>
    <w:p w14:paraId="1D41E8BE" w14:textId="14F8C767" w:rsidR="003C2850" w:rsidRPr="001B09A4" w:rsidRDefault="00AA51A8" w:rsidP="00BD389B">
      <w:pPr>
        <w:rPr>
          <w:rFonts w:ascii="Arial" w:hAnsi="Arial" w:cs="Arial"/>
        </w:rPr>
      </w:pPr>
      <w:r>
        <w:rPr>
          <w:rFonts w:ascii="Arial" w:hAnsi="Arial" w:cs="Arial"/>
        </w:rPr>
        <w:t>Consequently</w:t>
      </w:r>
      <w:r w:rsidR="002F6C27">
        <w:rPr>
          <w:rFonts w:ascii="Arial" w:hAnsi="Arial" w:cs="Arial"/>
        </w:rPr>
        <w:t>,</w:t>
      </w:r>
      <w:r>
        <w:rPr>
          <w:rFonts w:ascii="Arial" w:hAnsi="Arial" w:cs="Arial"/>
        </w:rPr>
        <w:t xml:space="preserve"> e</w:t>
      </w:r>
      <w:r w:rsidR="00206EAB">
        <w:rPr>
          <w:rFonts w:ascii="Arial" w:hAnsi="Arial" w:cs="Arial"/>
        </w:rPr>
        <w:t xml:space="preserve">xisting committee members </w:t>
      </w:r>
      <w:r>
        <w:rPr>
          <w:rFonts w:ascii="Arial" w:hAnsi="Arial" w:cs="Arial"/>
        </w:rPr>
        <w:t>would meet as soon as possible after the AGM</w:t>
      </w:r>
      <w:r w:rsidR="00206EAB">
        <w:rPr>
          <w:rFonts w:ascii="Arial" w:hAnsi="Arial" w:cs="Arial"/>
        </w:rPr>
        <w:t xml:space="preserve"> to formulate a plan to wind down all </w:t>
      </w:r>
      <w:r w:rsidR="002F6C27">
        <w:rPr>
          <w:rFonts w:ascii="Arial" w:hAnsi="Arial" w:cs="Arial"/>
        </w:rPr>
        <w:t xml:space="preserve">Association </w:t>
      </w:r>
      <w:r w:rsidR="00206EAB">
        <w:rPr>
          <w:rFonts w:ascii="Arial" w:hAnsi="Arial" w:cs="Arial"/>
        </w:rPr>
        <w:t>activity.</w:t>
      </w:r>
    </w:p>
    <w:p w14:paraId="433F3E0B" w14:textId="3E07A1E9" w:rsidR="003C2850" w:rsidRDefault="003C2850" w:rsidP="00BD389B">
      <w:pPr>
        <w:rPr>
          <w:rFonts w:ascii="Arial" w:hAnsi="Arial" w:cs="Arial"/>
        </w:rPr>
      </w:pPr>
      <w:r>
        <w:rPr>
          <w:rFonts w:ascii="Arial" w:hAnsi="Arial" w:cs="Arial"/>
        </w:rPr>
        <w:t>The meeting closed at 08:30pm</w:t>
      </w:r>
    </w:p>
    <w:p w14:paraId="08F2F222" w14:textId="77777777" w:rsidR="003C2850" w:rsidRDefault="003C2850" w:rsidP="00BD389B">
      <w:pPr>
        <w:rPr>
          <w:rFonts w:ascii="Arial" w:hAnsi="Arial" w:cs="Arial"/>
        </w:rPr>
      </w:pPr>
    </w:p>
    <w:p w14:paraId="085CFE9A" w14:textId="77777777" w:rsidR="003C2850" w:rsidRDefault="003C2850" w:rsidP="00BD389B">
      <w:pPr>
        <w:rPr>
          <w:rFonts w:ascii="Arial" w:hAnsi="Arial" w:cs="Arial"/>
        </w:rPr>
      </w:pPr>
    </w:p>
    <w:p w14:paraId="020A3015" w14:textId="0853AB76" w:rsidR="003C2850" w:rsidRPr="003C2850" w:rsidRDefault="003C2850" w:rsidP="00BD389B">
      <w:pPr>
        <w:rPr>
          <w:rFonts w:ascii="Arial" w:hAnsi="Arial" w:cs="Arial"/>
        </w:rPr>
      </w:pPr>
    </w:p>
    <w:p w14:paraId="613779D4" w14:textId="0645B99F" w:rsidR="002F6C27" w:rsidRDefault="002F6C27" w:rsidP="00BD389B">
      <w:pPr>
        <w:rPr>
          <w:rFonts w:ascii="Arial" w:hAnsi="Arial" w:cs="Arial"/>
        </w:rPr>
      </w:pPr>
    </w:p>
    <w:p w14:paraId="63115739" w14:textId="77777777" w:rsidR="00C06D1C" w:rsidRDefault="00C06D1C" w:rsidP="00BD389B">
      <w:pPr>
        <w:rPr>
          <w:rFonts w:ascii="Arial" w:hAnsi="Arial" w:cs="Arial"/>
        </w:rPr>
      </w:pPr>
    </w:p>
    <w:p w14:paraId="56A326FD" w14:textId="77777777" w:rsidR="002F6C27" w:rsidRDefault="002F6C27" w:rsidP="00BD389B">
      <w:pPr>
        <w:rPr>
          <w:rFonts w:ascii="Arial" w:hAnsi="Arial" w:cs="Arial"/>
        </w:rPr>
      </w:pPr>
    </w:p>
    <w:p w14:paraId="2CB10A11" w14:textId="77777777" w:rsidR="00BD389B" w:rsidRPr="00FF0847" w:rsidRDefault="00BD389B" w:rsidP="00666879">
      <w:pPr>
        <w:rPr>
          <w:rFonts w:ascii="Arial" w:hAnsi="Arial" w:cs="Arial"/>
          <w:b/>
          <w:bCs/>
        </w:rPr>
      </w:pPr>
    </w:p>
    <w:sectPr w:rsidR="00BD389B" w:rsidRPr="00FF08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94ED5"/>
    <w:multiLevelType w:val="hybridMultilevel"/>
    <w:tmpl w:val="4442ECB6"/>
    <w:lvl w:ilvl="0" w:tplc="432C3EF8">
      <w:start w:val="1"/>
      <w:numFmt w:val="decimal"/>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796D5F"/>
    <w:multiLevelType w:val="hybridMultilevel"/>
    <w:tmpl w:val="D886389A"/>
    <w:lvl w:ilvl="0" w:tplc="54769718">
      <w:start w:val="1"/>
      <w:numFmt w:val="decimal"/>
      <w:lvlText w:val="%1."/>
      <w:lvlJc w:val="left"/>
      <w:pPr>
        <w:ind w:left="927" w:hanging="360"/>
      </w:pPr>
      <w:rPr>
        <w:rFonts w:asciiTheme="minorHAnsi" w:hAnsiTheme="minorHAnsi" w:cstheme="minorBid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668560226">
    <w:abstractNumId w:val="1"/>
  </w:num>
  <w:num w:numId="2" w16cid:durableId="933704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6A4"/>
    <w:rsid w:val="000167B4"/>
    <w:rsid w:val="00063519"/>
    <w:rsid w:val="00076144"/>
    <w:rsid w:val="0009066D"/>
    <w:rsid w:val="000C1161"/>
    <w:rsid w:val="001B09A4"/>
    <w:rsid w:val="00206EAB"/>
    <w:rsid w:val="00276A5A"/>
    <w:rsid w:val="002D5781"/>
    <w:rsid w:val="002E77B2"/>
    <w:rsid w:val="002F6C27"/>
    <w:rsid w:val="003952FB"/>
    <w:rsid w:val="003C2850"/>
    <w:rsid w:val="003E77BF"/>
    <w:rsid w:val="00442C59"/>
    <w:rsid w:val="004D5760"/>
    <w:rsid w:val="004E1722"/>
    <w:rsid w:val="005034A7"/>
    <w:rsid w:val="005518A5"/>
    <w:rsid w:val="00562561"/>
    <w:rsid w:val="005878EE"/>
    <w:rsid w:val="005A0C9B"/>
    <w:rsid w:val="005A5DAF"/>
    <w:rsid w:val="005E163C"/>
    <w:rsid w:val="00666879"/>
    <w:rsid w:val="00686BE4"/>
    <w:rsid w:val="00702E74"/>
    <w:rsid w:val="00784F6E"/>
    <w:rsid w:val="007B41EA"/>
    <w:rsid w:val="007F1155"/>
    <w:rsid w:val="00837F0B"/>
    <w:rsid w:val="008505E7"/>
    <w:rsid w:val="008669C3"/>
    <w:rsid w:val="00894280"/>
    <w:rsid w:val="008E1A0C"/>
    <w:rsid w:val="008E2E33"/>
    <w:rsid w:val="009C7F65"/>
    <w:rsid w:val="00A513E1"/>
    <w:rsid w:val="00AA51A8"/>
    <w:rsid w:val="00AC2098"/>
    <w:rsid w:val="00B65771"/>
    <w:rsid w:val="00B73B97"/>
    <w:rsid w:val="00B81CD9"/>
    <w:rsid w:val="00B87770"/>
    <w:rsid w:val="00BB06C3"/>
    <w:rsid w:val="00BD389B"/>
    <w:rsid w:val="00BE577C"/>
    <w:rsid w:val="00C036A4"/>
    <w:rsid w:val="00C06D1C"/>
    <w:rsid w:val="00D7217E"/>
    <w:rsid w:val="00E47234"/>
    <w:rsid w:val="00F113F1"/>
    <w:rsid w:val="00F55901"/>
    <w:rsid w:val="00F7225A"/>
    <w:rsid w:val="00FE349C"/>
    <w:rsid w:val="00FF0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8FAA5"/>
  <w15:chartTrackingRefBased/>
  <w15:docId w15:val="{4FEE2908-6BC7-44D6-A5DC-B895599E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389B"/>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AA51A8"/>
    <w:pPr>
      <w:ind w:left="720"/>
      <w:contextualSpacing/>
    </w:pPr>
  </w:style>
  <w:style w:type="character" w:styleId="Hyperlink">
    <w:name w:val="Hyperlink"/>
    <w:basedOn w:val="DefaultParagraphFont"/>
    <w:uiPriority w:val="99"/>
    <w:semiHidden/>
    <w:unhideWhenUsed/>
    <w:rsid w:val="003C2850"/>
    <w:rPr>
      <w:color w:val="0000FF"/>
      <w:u w:val="single"/>
    </w:rPr>
  </w:style>
  <w:style w:type="character" w:styleId="FollowedHyperlink">
    <w:name w:val="FollowedHyperlink"/>
    <w:basedOn w:val="DefaultParagraphFont"/>
    <w:uiPriority w:val="99"/>
    <w:semiHidden/>
    <w:unhideWhenUsed/>
    <w:rsid w:val="003C28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Parry</dc:creator>
  <cp:keywords/>
  <dc:description/>
  <cp:lastModifiedBy>John Parry</cp:lastModifiedBy>
  <cp:revision>2</cp:revision>
  <dcterms:created xsi:type="dcterms:W3CDTF">2024-10-29T08:13:00Z</dcterms:created>
  <dcterms:modified xsi:type="dcterms:W3CDTF">2024-10-29T08:13:00Z</dcterms:modified>
</cp:coreProperties>
</file>